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3EA9" w14:textId="77777777" w:rsidR="00EB2D1A" w:rsidRPr="00EB2D1A" w:rsidRDefault="00EB2D1A" w:rsidP="00527BB4">
      <w:pPr>
        <w:rPr>
          <w:rFonts w:ascii="BR Sonoma" w:hAnsi="BR Sonoma"/>
          <w:b/>
          <w:bCs/>
          <w:noProof/>
          <w:color w:val="FF0000"/>
          <w:sz w:val="20"/>
          <w:szCs w:val="20"/>
        </w:rPr>
      </w:pPr>
    </w:p>
    <w:p w14:paraId="587947B1" w14:textId="62FE13ED" w:rsidR="00DC0A0B" w:rsidRPr="00EB2D1A" w:rsidRDefault="00CB6879" w:rsidP="00527BB4">
      <w:pPr>
        <w:rPr>
          <w:rFonts w:ascii="BR Sonoma" w:hAnsi="BR Sonoma"/>
          <w:b/>
          <w:bCs/>
          <w:noProof/>
          <w:sz w:val="32"/>
          <w:szCs w:val="32"/>
        </w:rPr>
      </w:pPr>
      <w:r>
        <w:rPr>
          <w:rFonts w:ascii="BR Sonoma" w:hAnsi="BR Sonoma"/>
          <w:b/>
          <w:bCs/>
          <w:noProof/>
          <w:sz w:val="32"/>
          <w:szCs w:val="32"/>
        </w:rPr>
        <w:t xml:space="preserve">Visiativ Value Added </w:t>
      </w:r>
      <w:r w:rsidR="007911DE">
        <w:rPr>
          <w:rFonts w:ascii="BR Sonoma" w:hAnsi="BR Sonoma"/>
          <w:b/>
          <w:bCs/>
          <w:noProof/>
          <w:sz w:val="32"/>
          <w:szCs w:val="32"/>
        </w:rPr>
        <w:t>T</w:t>
      </w:r>
      <w:r>
        <w:rPr>
          <w:rFonts w:ascii="BR Sonoma" w:hAnsi="BR Sonoma"/>
          <w:b/>
          <w:bCs/>
          <w:noProof/>
          <w:sz w:val="32"/>
          <w:szCs w:val="32"/>
        </w:rPr>
        <w:t xml:space="preserve">utorial: </w:t>
      </w:r>
      <w:r w:rsidR="002B6EAA" w:rsidRPr="002B6EAA">
        <w:rPr>
          <w:rFonts w:ascii="BR Sonoma" w:hAnsi="BR Sonoma"/>
          <w:b/>
          <w:bCs/>
          <w:noProof/>
          <w:sz w:val="32"/>
          <w:szCs w:val="32"/>
        </w:rPr>
        <w:t xml:space="preserve">How to add </w:t>
      </w:r>
      <w:r w:rsidR="00DC2BB5">
        <w:rPr>
          <w:rFonts w:ascii="BR Sonoma" w:hAnsi="BR Sonoma"/>
          <w:b/>
          <w:bCs/>
          <w:noProof/>
          <w:sz w:val="32"/>
          <w:szCs w:val="32"/>
        </w:rPr>
        <w:t xml:space="preserve">other users. </w:t>
      </w:r>
    </w:p>
    <w:p w14:paraId="155F6AEC" w14:textId="77777777" w:rsidR="00DA5404" w:rsidRDefault="00DA5404" w:rsidP="00527BB4">
      <w:pPr>
        <w:rPr>
          <w:noProof/>
        </w:rPr>
      </w:pPr>
    </w:p>
    <w:p w14:paraId="356BC262" w14:textId="7A718DCA" w:rsidR="002B6EAA" w:rsidRDefault="00736469" w:rsidP="00736469">
      <w:pPr>
        <w:jc w:val="both"/>
        <w:rPr>
          <w:rFonts w:ascii="BR Sonoma" w:hAnsi="BR Sonoma"/>
          <w:noProof/>
          <w:sz w:val="24"/>
          <w:szCs w:val="24"/>
        </w:rPr>
      </w:pPr>
      <w:r w:rsidRPr="00736469">
        <w:rPr>
          <w:rFonts w:ascii="BR Sonoma" w:hAnsi="BR Sonoma"/>
          <w:noProof/>
          <w:sz w:val="24"/>
          <w:szCs w:val="24"/>
        </w:rPr>
        <w:t>In this t</w:t>
      </w:r>
      <w:r>
        <w:rPr>
          <w:rFonts w:ascii="BR Sonoma" w:hAnsi="BR Sonoma"/>
          <w:noProof/>
          <w:sz w:val="24"/>
          <w:szCs w:val="24"/>
        </w:rPr>
        <w:t>utorial</w:t>
      </w:r>
      <w:r w:rsidRPr="00736469">
        <w:rPr>
          <w:rFonts w:ascii="BR Sonoma" w:hAnsi="BR Sonoma"/>
          <w:noProof/>
          <w:sz w:val="24"/>
          <w:szCs w:val="24"/>
        </w:rPr>
        <w:t xml:space="preserve"> we provide an overview of how </w:t>
      </w:r>
      <w:r w:rsidR="002B6EAA">
        <w:rPr>
          <w:rFonts w:ascii="BR Sonoma" w:hAnsi="BR Sonoma"/>
          <w:noProof/>
          <w:sz w:val="24"/>
          <w:szCs w:val="24"/>
        </w:rPr>
        <w:t xml:space="preserve">you can </w:t>
      </w:r>
      <w:r w:rsidR="00DC2BB5">
        <w:rPr>
          <w:rFonts w:ascii="BR Sonoma" w:hAnsi="BR Sonoma"/>
          <w:noProof/>
          <w:sz w:val="24"/>
          <w:szCs w:val="24"/>
        </w:rPr>
        <w:t xml:space="preserve">add other users to 3DEXPERIENCE if you have multiple licneses. The other users will then be able to access </w:t>
      </w:r>
      <w:r w:rsidR="002B6EAA">
        <w:rPr>
          <w:rFonts w:ascii="BR Sonoma" w:hAnsi="BR Sonoma"/>
          <w:noProof/>
          <w:sz w:val="24"/>
          <w:szCs w:val="24"/>
        </w:rPr>
        <w:t>your Visiativ Solutions – SOLIDWORKS dashbo</w:t>
      </w:r>
      <w:r w:rsidR="004632C6">
        <w:rPr>
          <w:rFonts w:ascii="BR Sonoma" w:hAnsi="BR Sonoma"/>
          <w:noProof/>
          <w:sz w:val="24"/>
          <w:szCs w:val="24"/>
        </w:rPr>
        <w:t>a</w:t>
      </w:r>
      <w:r w:rsidR="002B6EAA">
        <w:rPr>
          <w:rFonts w:ascii="BR Sonoma" w:hAnsi="BR Sonoma"/>
          <w:noProof/>
          <w:sz w:val="24"/>
          <w:szCs w:val="24"/>
        </w:rPr>
        <w:t xml:space="preserve">rd. This process is a Visiativ Value Added subscription benefit that will give you and your team easier and quicker access to SOLIDWORKS download media. </w:t>
      </w:r>
    </w:p>
    <w:p w14:paraId="6DF6E151" w14:textId="77777777" w:rsidR="00BA1836" w:rsidRDefault="00BA1836" w:rsidP="00736469">
      <w:pPr>
        <w:jc w:val="both"/>
        <w:rPr>
          <w:rFonts w:ascii="BR Sonoma" w:hAnsi="BR Sonoma"/>
          <w:noProof/>
          <w:sz w:val="24"/>
          <w:szCs w:val="24"/>
        </w:rPr>
      </w:pPr>
    </w:p>
    <w:p w14:paraId="0D8C4B2D" w14:textId="3B249B9A" w:rsidR="00FA7C0B" w:rsidRDefault="00BA1836" w:rsidP="00736469">
      <w:pPr>
        <w:jc w:val="both"/>
        <w:rPr>
          <w:rFonts w:ascii="BR Sonoma" w:hAnsi="BR Sonoma"/>
          <w:noProof/>
          <w:sz w:val="24"/>
          <w:szCs w:val="24"/>
        </w:rPr>
      </w:pPr>
      <w:r w:rsidRPr="00BA1836">
        <w:rPr>
          <w:rFonts w:ascii="BR Sonoma" w:hAnsi="BR Sonoma"/>
          <w:noProof/>
          <w:sz w:val="24"/>
          <w:szCs w:val="24"/>
        </w:rPr>
        <w:t>Not sure which license type you have</w:t>
      </w:r>
      <w:r>
        <w:rPr>
          <w:rFonts w:ascii="BR Sonoma" w:hAnsi="BR Sonoma"/>
          <w:noProof/>
          <w:sz w:val="24"/>
          <w:szCs w:val="24"/>
        </w:rPr>
        <w:t xml:space="preserve"> or need a hand with your</w:t>
      </w:r>
      <w:r w:rsidR="001778A0">
        <w:rPr>
          <w:rFonts w:ascii="BR Sonoma" w:hAnsi="BR Sonoma"/>
          <w:noProof/>
          <w:sz w:val="24"/>
          <w:szCs w:val="24"/>
        </w:rPr>
        <w:t xml:space="preserve"> dashboard</w:t>
      </w:r>
      <w:r>
        <w:rPr>
          <w:rFonts w:ascii="BR Sonoma" w:hAnsi="BR Sonoma"/>
          <w:noProof/>
          <w:sz w:val="24"/>
          <w:szCs w:val="24"/>
        </w:rPr>
        <w:t xml:space="preserve">? Contact our support on </w:t>
      </w:r>
      <w:hyperlink r:id="rId7" w:history="1">
        <w:r w:rsidRPr="00063F3F">
          <w:rPr>
            <w:rStyle w:val="Hyperlink"/>
            <w:rFonts w:ascii="BR Sonoma" w:hAnsi="BR Sonoma"/>
            <w:noProof/>
            <w:sz w:val="24"/>
            <w:szCs w:val="24"/>
          </w:rPr>
          <w:t>support@visiativ.co.uk</w:t>
        </w:r>
      </w:hyperlink>
      <w:r w:rsidR="00D62E96">
        <w:rPr>
          <w:rFonts w:ascii="BR Sonoma" w:hAnsi="BR Sonoma"/>
          <w:noProof/>
          <w:sz w:val="24"/>
          <w:szCs w:val="24"/>
        </w:rPr>
        <w:t>.</w:t>
      </w:r>
    </w:p>
    <w:p w14:paraId="25E1B672" w14:textId="624174F8" w:rsidR="00F26244" w:rsidRDefault="00F26244" w:rsidP="00736469">
      <w:pPr>
        <w:jc w:val="both"/>
        <w:rPr>
          <w:rFonts w:ascii="BR Sonoma" w:hAnsi="BR Sonoma"/>
          <w:noProof/>
          <w:sz w:val="24"/>
          <w:szCs w:val="24"/>
        </w:rPr>
      </w:pPr>
    </w:p>
    <w:p w14:paraId="7D4C0E6B" w14:textId="77777777" w:rsidR="00656C2E" w:rsidRDefault="00CA7AD5" w:rsidP="00656C2E">
      <w:pPr>
        <w:pStyle w:val="BodyText"/>
        <w:numPr>
          <w:ilvl w:val="0"/>
          <w:numId w:val="10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noProof/>
          <w:sz w:val="24"/>
          <w:szCs w:val="24"/>
        </w:rPr>
        <w:t>Firstly</w:t>
      </w:r>
      <w:r w:rsidR="00656C2E">
        <w:rPr>
          <w:rFonts w:ascii="BR Sonoma" w:hAnsi="BR Sonoma"/>
          <w:noProof/>
          <w:sz w:val="24"/>
          <w:szCs w:val="24"/>
        </w:rPr>
        <w:t xml:space="preserve">, as an admin user, </w:t>
      </w:r>
      <w:r>
        <w:rPr>
          <w:rFonts w:ascii="BR Sonoma" w:hAnsi="BR Sonoma"/>
          <w:noProof/>
          <w:sz w:val="24"/>
          <w:szCs w:val="24"/>
        </w:rPr>
        <w:t xml:space="preserve">you will need </w:t>
      </w:r>
      <w:r w:rsidR="00656C2E">
        <w:rPr>
          <w:rFonts w:ascii="BR Sonoma" w:hAnsi="BR Sonoma"/>
          <w:noProof/>
          <w:sz w:val="24"/>
          <w:szCs w:val="24"/>
        </w:rPr>
        <w:t xml:space="preserve">to </w:t>
      </w:r>
      <w:r w:rsidR="00656C2E" w:rsidRPr="00656C2E">
        <w:rPr>
          <w:rFonts w:ascii="BR Sonoma" w:hAnsi="BR Sonoma"/>
          <w:noProof/>
          <w:sz w:val="24"/>
          <w:szCs w:val="24"/>
        </w:rPr>
        <w:t xml:space="preserve">to activate the Platform Management Dashboard. </w:t>
      </w:r>
    </w:p>
    <w:p w14:paraId="3C3B7672" w14:textId="77777777" w:rsidR="00656C2E" w:rsidRDefault="00656C2E" w:rsidP="00656C2E">
      <w:pPr>
        <w:pStyle w:val="BodyText"/>
        <w:ind w:left="720"/>
        <w:jc w:val="both"/>
        <w:rPr>
          <w:rFonts w:ascii="BR Sonoma" w:hAnsi="BR Sonoma"/>
          <w:noProof/>
          <w:sz w:val="24"/>
          <w:szCs w:val="24"/>
        </w:rPr>
      </w:pPr>
    </w:p>
    <w:p w14:paraId="6ECDE0EE" w14:textId="69D219FA" w:rsidR="00D00467" w:rsidRDefault="00656C2E" w:rsidP="00656C2E">
      <w:pPr>
        <w:pStyle w:val="BodyText"/>
        <w:ind w:left="720"/>
        <w:jc w:val="both"/>
        <w:rPr>
          <w:rFonts w:ascii="BR Sonoma" w:hAnsi="BR Sonoma"/>
          <w:noProof/>
          <w:sz w:val="24"/>
          <w:szCs w:val="24"/>
        </w:rPr>
      </w:pPr>
      <w:r w:rsidRPr="00656C2E">
        <w:rPr>
          <w:rFonts w:ascii="BR Sonoma" w:hAnsi="BR Sonoma"/>
          <w:noProof/>
          <w:sz w:val="24"/>
          <w:szCs w:val="24"/>
        </w:rPr>
        <w:t>To choose the dashboard, click on the Dashboard List icon to the left of the compass.</w:t>
      </w:r>
    </w:p>
    <w:p w14:paraId="57DA3ED1" w14:textId="77777777" w:rsidR="00A0366A" w:rsidRDefault="00A0366A" w:rsidP="00656C2E">
      <w:pPr>
        <w:pStyle w:val="BodyText"/>
        <w:ind w:left="720"/>
        <w:jc w:val="both"/>
        <w:rPr>
          <w:rFonts w:ascii="BR Sonoma" w:hAnsi="BR Sonoma"/>
          <w:noProof/>
          <w:sz w:val="24"/>
          <w:szCs w:val="24"/>
        </w:rPr>
      </w:pPr>
    </w:p>
    <w:p w14:paraId="642E8415" w14:textId="678DF903" w:rsidR="00A0366A" w:rsidRDefault="00A0366A" w:rsidP="00656C2E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  <w:r>
        <w:rPr>
          <w:noProof/>
        </w:rPr>
        <w:drawing>
          <wp:inline distT="0" distB="0" distL="0" distR="0" wp14:anchorId="4C96CAB2" wp14:editId="168783B8">
            <wp:extent cx="2618663" cy="1714500"/>
            <wp:effectExtent l="0" t="0" r="0" b="0"/>
            <wp:docPr id="249" name="Picture 249" descr="A screenshot of a web p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 descr="A screenshot of a web pag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3697" cy="172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5F49" w14:textId="77777777" w:rsidR="00A0366A" w:rsidRDefault="00A0366A" w:rsidP="00656C2E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</w:p>
    <w:p w14:paraId="70C02662" w14:textId="4E439633" w:rsidR="00A0366A" w:rsidRDefault="00DE6F98" w:rsidP="00A0366A">
      <w:pPr>
        <w:pStyle w:val="BodyText"/>
        <w:numPr>
          <w:ilvl w:val="0"/>
          <w:numId w:val="10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 xml:space="preserve">From </w:t>
      </w:r>
      <w:r w:rsidRPr="00DE6F98">
        <w:rPr>
          <w:rFonts w:ascii="BR Sonoma" w:hAnsi="BR Sonoma"/>
          <w:sz w:val="24"/>
          <w:szCs w:val="24"/>
        </w:rPr>
        <w:t xml:space="preserve">the Dashboard List, choose Platform Management dashboard. It will then highlight </w:t>
      </w:r>
      <w:r w:rsidRPr="00DE6F98">
        <w:rPr>
          <w:rFonts w:ascii="BR Sonoma" w:hAnsi="BR Sonoma"/>
          <w:sz w:val="24"/>
          <w:szCs w:val="24"/>
        </w:rPr>
        <w:t>blue,</w:t>
      </w:r>
      <w:r w:rsidRPr="00DE6F98">
        <w:rPr>
          <w:rFonts w:ascii="BR Sonoma" w:hAnsi="BR Sonoma"/>
          <w:sz w:val="24"/>
          <w:szCs w:val="24"/>
        </w:rPr>
        <w:t xml:space="preserve"> and the name will get reflected in the top corner.</w:t>
      </w:r>
    </w:p>
    <w:p w14:paraId="3B3E2BFC" w14:textId="77777777" w:rsidR="00DE6F98" w:rsidRDefault="00DE6F98" w:rsidP="00DE6F98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7F7806D4" w14:textId="1119AC3C" w:rsidR="00DE6F98" w:rsidRDefault="00DE6F98" w:rsidP="00DE6F98">
      <w:pPr>
        <w:pStyle w:val="BodyText"/>
        <w:jc w:val="both"/>
        <w:rPr>
          <w:rFonts w:ascii="BR Sonoma" w:hAnsi="BR Sonoma"/>
          <w:sz w:val="24"/>
          <w:szCs w:val="24"/>
        </w:rPr>
      </w:pPr>
      <w:r>
        <w:rPr>
          <w:noProof/>
        </w:rPr>
        <w:drawing>
          <wp:inline distT="0" distB="0" distL="0" distR="0" wp14:anchorId="20F133CB" wp14:editId="444594BE">
            <wp:extent cx="6645910" cy="2593975"/>
            <wp:effectExtent l="0" t="0" r="2540" b="0"/>
            <wp:docPr id="12" name="Picture 1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0235" cy="259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318D" w14:textId="77777777" w:rsidR="00DE6F98" w:rsidRDefault="00DE6F98" w:rsidP="00DE6F98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304D9F2C" w14:textId="77777777" w:rsidR="00DE6F98" w:rsidRDefault="00DE6F98" w:rsidP="00DE6F98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285C7C66" w14:textId="77777777" w:rsidR="001C0B1E" w:rsidRPr="001C0B1E" w:rsidRDefault="001C0B1E" w:rsidP="001C0B1E">
      <w:pPr>
        <w:pStyle w:val="ListParagraph"/>
        <w:numPr>
          <w:ilvl w:val="0"/>
          <w:numId w:val="10"/>
        </w:numPr>
        <w:rPr>
          <w:rFonts w:ascii="BR Sonoma" w:eastAsiaTheme="minorEastAsia" w:hAnsi="BR Sonoma" w:cs="Oxygen"/>
          <w:sz w:val="24"/>
          <w:szCs w:val="24"/>
          <w:lang w:eastAsia="en-GB"/>
        </w:rPr>
      </w:pPr>
      <w:r w:rsidRPr="001C0B1E">
        <w:rPr>
          <w:rFonts w:ascii="BR Sonoma" w:eastAsiaTheme="minorEastAsia" w:hAnsi="BR Sonoma" w:cs="Oxygen"/>
          <w:sz w:val="24"/>
          <w:szCs w:val="24"/>
          <w:lang w:eastAsia="en-GB"/>
        </w:rPr>
        <w:t>In the dashboard, choose the Members tab. Then choose Invite Members. This will bring up the Invite Members Dialog.</w:t>
      </w:r>
    </w:p>
    <w:p w14:paraId="2C5DC21B" w14:textId="6CB94B76" w:rsidR="00DE6F98" w:rsidRDefault="00DE6F98" w:rsidP="001C0B1E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4C352F63" w14:textId="07E9EDA2" w:rsidR="001C0B1E" w:rsidRDefault="001C0B1E" w:rsidP="001C0B1E">
      <w:pPr>
        <w:pStyle w:val="BodyText"/>
        <w:jc w:val="both"/>
        <w:rPr>
          <w:rFonts w:ascii="BR Sonoma" w:hAnsi="BR Sonoma"/>
          <w:sz w:val="24"/>
          <w:szCs w:val="24"/>
        </w:rPr>
      </w:pPr>
      <w:r>
        <w:rPr>
          <w:noProof/>
        </w:rPr>
        <w:drawing>
          <wp:inline distT="0" distB="0" distL="0" distR="0" wp14:anchorId="344E0C0F" wp14:editId="04A5BB36">
            <wp:extent cx="6000750" cy="1622599"/>
            <wp:effectExtent l="0" t="0" r="0" b="0"/>
            <wp:docPr id="13" name="Picture 13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8502" cy="162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C89B5" w14:textId="77777777" w:rsidR="001C0B1E" w:rsidRDefault="001C0B1E" w:rsidP="001C0B1E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641220DD" w14:textId="2302156C" w:rsidR="001C0B1E" w:rsidRDefault="001C0B1E" w:rsidP="001C0B1E">
      <w:pPr>
        <w:pStyle w:val="BodyText"/>
        <w:jc w:val="center"/>
        <w:rPr>
          <w:rFonts w:ascii="BR Sonoma" w:hAnsi="BR Sonoma"/>
          <w:sz w:val="24"/>
          <w:szCs w:val="24"/>
        </w:rPr>
      </w:pPr>
      <w:r>
        <w:rPr>
          <w:noProof/>
        </w:rPr>
        <w:drawing>
          <wp:inline distT="0" distB="0" distL="0" distR="0" wp14:anchorId="238C3CFC" wp14:editId="212BA914">
            <wp:extent cx="3519784" cy="2733675"/>
            <wp:effectExtent l="19050" t="19050" r="24130" b="9525"/>
            <wp:docPr id="124" name="Picture 124" descr="A screenshot of a web pa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A screenshot of a web page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3601" cy="274440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E6D7F8F" w14:textId="77777777" w:rsidR="001C0B1E" w:rsidRDefault="001C0B1E" w:rsidP="001C0B1E">
      <w:pPr>
        <w:pStyle w:val="BodyText"/>
        <w:jc w:val="center"/>
        <w:rPr>
          <w:rFonts w:ascii="BR Sonoma" w:hAnsi="BR Sonoma"/>
          <w:sz w:val="24"/>
          <w:szCs w:val="24"/>
        </w:rPr>
      </w:pPr>
    </w:p>
    <w:p w14:paraId="76CF1DB9" w14:textId="77777777" w:rsidR="001C0B1E" w:rsidRDefault="001C0B1E" w:rsidP="001C0B1E">
      <w:pPr>
        <w:pStyle w:val="BodyText"/>
        <w:jc w:val="center"/>
        <w:rPr>
          <w:rFonts w:ascii="BR Sonoma" w:hAnsi="BR Sonoma"/>
          <w:sz w:val="24"/>
          <w:szCs w:val="24"/>
        </w:rPr>
      </w:pPr>
    </w:p>
    <w:p w14:paraId="588FA606" w14:textId="60583E8F" w:rsidR="001C0B1E" w:rsidRDefault="001C0B1E" w:rsidP="001C0B1E">
      <w:pPr>
        <w:pStyle w:val="BodyText"/>
        <w:numPr>
          <w:ilvl w:val="0"/>
          <w:numId w:val="10"/>
        </w:numPr>
        <w:jc w:val="both"/>
        <w:rPr>
          <w:rFonts w:ascii="BR Sonoma" w:hAnsi="BR Sonoma"/>
          <w:sz w:val="24"/>
          <w:szCs w:val="24"/>
        </w:rPr>
      </w:pPr>
      <w:r w:rsidRPr="001C0B1E">
        <w:rPr>
          <w:rFonts w:ascii="BR Sonoma" w:hAnsi="BR Sonoma"/>
          <w:sz w:val="24"/>
          <w:szCs w:val="24"/>
        </w:rPr>
        <w:t>The roles that you have available to you on your tenant, will be shown on the members tab below the Members section.</w:t>
      </w:r>
    </w:p>
    <w:p w14:paraId="7FE101BB" w14:textId="77777777" w:rsidR="001C0B1E" w:rsidRDefault="001C0B1E" w:rsidP="001C0B1E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52BA3941" w14:textId="4D334F26" w:rsidR="001C0B1E" w:rsidRDefault="001C0B1E" w:rsidP="001C0B1E">
      <w:pPr>
        <w:pStyle w:val="BodyText"/>
        <w:jc w:val="both"/>
        <w:rPr>
          <w:rFonts w:ascii="BR Sonoma" w:hAnsi="BR Sonoma"/>
          <w:sz w:val="24"/>
          <w:szCs w:val="24"/>
        </w:rPr>
      </w:pPr>
      <w:r>
        <w:rPr>
          <w:noProof/>
        </w:rPr>
        <w:drawing>
          <wp:inline distT="0" distB="0" distL="0" distR="0" wp14:anchorId="44704B28" wp14:editId="23421882">
            <wp:extent cx="6645910" cy="503997"/>
            <wp:effectExtent l="19050" t="19050" r="21590" b="1079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399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0C7A7DD" w14:textId="77777777" w:rsidR="001C0B1E" w:rsidRDefault="001C0B1E" w:rsidP="001C0B1E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07EA0816" w14:textId="16732116" w:rsidR="001C0B1E" w:rsidRDefault="001C0B1E" w:rsidP="001C0B1E">
      <w:pPr>
        <w:pStyle w:val="BodyText"/>
        <w:ind w:left="720"/>
        <w:jc w:val="both"/>
        <w:rPr>
          <w:rFonts w:ascii="BR Sonoma" w:hAnsi="BR Sonoma"/>
          <w:noProof/>
          <w:sz w:val="24"/>
          <w:szCs w:val="24"/>
        </w:rPr>
      </w:pPr>
      <w:r>
        <w:rPr>
          <w:rFonts w:ascii="BR Sonoma" w:hAnsi="BR Sonoma"/>
          <w:sz w:val="24"/>
          <w:szCs w:val="24"/>
        </w:rPr>
        <w:t xml:space="preserve">For a user to access the </w:t>
      </w:r>
      <w:r>
        <w:rPr>
          <w:rFonts w:ascii="BR Sonoma" w:hAnsi="BR Sonoma"/>
          <w:noProof/>
          <w:sz w:val="24"/>
          <w:szCs w:val="24"/>
        </w:rPr>
        <w:t>Visiativ Solutions – SOLIDWORKS dashboard</w:t>
      </w:r>
      <w:r>
        <w:rPr>
          <w:rFonts w:ascii="BR Sonoma" w:hAnsi="BR Sonoma"/>
          <w:noProof/>
          <w:sz w:val="24"/>
          <w:szCs w:val="24"/>
        </w:rPr>
        <w:t>, they will need a minimum of a 3DSwymer role.</w:t>
      </w:r>
    </w:p>
    <w:p w14:paraId="25BC59EC" w14:textId="77777777" w:rsidR="00203528" w:rsidRDefault="00203528" w:rsidP="001C0B1E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</w:p>
    <w:p w14:paraId="48BAC16D" w14:textId="77777777" w:rsidR="001C0B1E" w:rsidRDefault="001C0B1E" w:rsidP="001C0B1E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</w:p>
    <w:p w14:paraId="0E119EB3" w14:textId="527DF76A" w:rsidR="001C0B1E" w:rsidRDefault="00203528" w:rsidP="00203528">
      <w:pPr>
        <w:pStyle w:val="BodyText"/>
        <w:numPr>
          <w:ilvl w:val="0"/>
          <w:numId w:val="10"/>
        </w:numPr>
        <w:jc w:val="both"/>
        <w:rPr>
          <w:rFonts w:ascii="BR Sonoma" w:hAnsi="BR Sonoma"/>
          <w:sz w:val="24"/>
          <w:szCs w:val="24"/>
        </w:rPr>
      </w:pPr>
      <w:r w:rsidRPr="00203528">
        <w:rPr>
          <w:rFonts w:ascii="BR Sonoma" w:hAnsi="BR Sonoma"/>
          <w:sz w:val="24"/>
          <w:szCs w:val="24"/>
        </w:rPr>
        <w:t xml:space="preserve">To add the user, you will first need to enter their email </w:t>
      </w:r>
      <w:r w:rsidRPr="00203528">
        <w:rPr>
          <w:rFonts w:ascii="BR Sonoma" w:hAnsi="BR Sonoma"/>
          <w:sz w:val="24"/>
          <w:szCs w:val="24"/>
        </w:rPr>
        <w:t>into</w:t>
      </w:r>
      <w:r w:rsidRPr="00203528">
        <w:rPr>
          <w:rFonts w:ascii="BR Sonoma" w:hAnsi="BR Sonoma"/>
          <w:sz w:val="24"/>
          <w:szCs w:val="24"/>
        </w:rPr>
        <w:t xml:space="preserve"> the dialog as below. You must their choose their user rights - whether they are a standard member or an administrator. Administrator users are able to access the Platform Management area (think admin portal or license portal). Click Next.</w:t>
      </w:r>
    </w:p>
    <w:p w14:paraId="47CB0AF3" w14:textId="77777777" w:rsidR="00203528" w:rsidRDefault="00203528" w:rsidP="00203528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06E75E0F" w14:textId="77777777" w:rsidR="00203528" w:rsidRDefault="00203528" w:rsidP="00203528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030F6B00" w14:textId="77777777" w:rsidR="00203528" w:rsidRDefault="00203528" w:rsidP="00203528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70EF1267" w14:textId="1DFE53FC" w:rsidR="00203528" w:rsidRDefault="00203528" w:rsidP="00203528">
      <w:pPr>
        <w:pStyle w:val="BodyText"/>
        <w:jc w:val="center"/>
        <w:rPr>
          <w:rFonts w:ascii="BR Sonoma" w:hAnsi="BR Sonoma"/>
          <w:sz w:val="24"/>
          <w:szCs w:val="24"/>
        </w:rPr>
      </w:pPr>
      <w:r>
        <w:rPr>
          <w:noProof/>
        </w:rPr>
        <w:drawing>
          <wp:inline distT="0" distB="0" distL="0" distR="0" wp14:anchorId="40E89E8C" wp14:editId="5F4F553E">
            <wp:extent cx="5991225" cy="4516603"/>
            <wp:effectExtent l="0" t="0" r="0" b="0"/>
            <wp:docPr id="14" name="Picture 1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4734" cy="451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68A3D" w14:textId="77777777" w:rsidR="00203528" w:rsidRDefault="00203528" w:rsidP="00203528">
      <w:pPr>
        <w:pStyle w:val="BodyText"/>
        <w:jc w:val="center"/>
        <w:rPr>
          <w:rFonts w:ascii="BR Sonoma" w:hAnsi="BR Sonoma"/>
          <w:sz w:val="24"/>
          <w:szCs w:val="24"/>
        </w:rPr>
      </w:pPr>
    </w:p>
    <w:p w14:paraId="1C84EDD7" w14:textId="77777777" w:rsidR="00203528" w:rsidRPr="00203528" w:rsidRDefault="00203528" w:rsidP="00203528">
      <w:pPr>
        <w:pStyle w:val="ListParagraph"/>
        <w:numPr>
          <w:ilvl w:val="0"/>
          <w:numId w:val="10"/>
        </w:numPr>
        <w:rPr>
          <w:rFonts w:ascii="BR Sonoma" w:eastAsiaTheme="minorEastAsia" w:hAnsi="BR Sonoma" w:cs="Oxygen"/>
          <w:sz w:val="24"/>
          <w:szCs w:val="24"/>
          <w:lang w:eastAsia="en-GB"/>
        </w:rPr>
      </w:pPr>
      <w:r w:rsidRPr="00203528">
        <w:rPr>
          <w:rFonts w:ascii="BR Sonoma" w:eastAsiaTheme="minorEastAsia" w:hAnsi="BR Sonoma" w:cs="Oxygen"/>
          <w:sz w:val="24"/>
          <w:szCs w:val="24"/>
          <w:lang w:eastAsia="en-GB"/>
        </w:rPr>
        <w:t>On the next page, you will need to select their roles. By default, they will already be assigned a 3DSwymer role.</w:t>
      </w:r>
    </w:p>
    <w:p w14:paraId="5B5878FA" w14:textId="79F33C4D" w:rsidR="00203528" w:rsidRDefault="00203528" w:rsidP="00203528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</w:p>
    <w:p w14:paraId="743CB380" w14:textId="5015EB8C" w:rsidR="00203528" w:rsidRDefault="00203528" w:rsidP="00203528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 xml:space="preserve">Assign other roles if required or available. </w:t>
      </w:r>
    </w:p>
    <w:p w14:paraId="3C5EB8A3" w14:textId="77777777" w:rsidR="005B4C9E" w:rsidRDefault="005B4C9E" w:rsidP="005B4C9E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1B407A6F" w14:textId="792C13B6" w:rsidR="005B4C9E" w:rsidRDefault="00A4731F" w:rsidP="00D61DC7">
      <w:pPr>
        <w:pStyle w:val="BodyText"/>
        <w:numPr>
          <w:ilvl w:val="0"/>
          <w:numId w:val="10"/>
        </w:numPr>
        <w:jc w:val="both"/>
        <w:rPr>
          <w:rFonts w:ascii="BR Sonoma" w:hAnsi="BR Sonoma"/>
          <w:sz w:val="24"/>
          <w:szCs w:val="24"/>
        </w:rPr>
      </w:pPr>
      <w:r w:rsidRPr="00A4731F">
        <w:rPr>
          <w:rFonts w:ascii="BR Sonoma" w:hAnsi="BR Sonoma"/>
          <w:sz w:val="24"/>
          <w:szCs w:val="24"/>
        </w:rPr>
        <w:t xml:space="preserve">When Invite is clicked, an email will be sent to that </w:t>
      </w:r>
      <w:r>
        <w:rPr>
          <w:rFonts w:ascii="BR Sonoma" w:hAnsi="BR Sonoma"/>
          <w:sz w:val="24"/>
          <w:szCs w:val="24"/>
        </w:rPr>
        <w:t xml:space="preserve">user’s </w:t>
      </w:r>
      <w:r w:rsidRPr="00A4731F">
        <w:rPr>
          <w:rFonts w:ascii="BR Sonoma" w:hAnsi="BR Sonoma"/>
          <w:sz w:val="24"/>
          <w:szCs w:val="24"/>
        </w:rPr>
        <w:t>email address. It will include a link that the user can click</w:t>
      </w:r>
      <w:r w:rsidR="00D61DC7">
        <w:rPr>
          <w:rFonts w:ascii="BR Sonoma" w:hAnsi="BR Sonoma"/>
          <w:sz w:val="24"/>
          <w:szCs w:val="24"/>
        </w:rPr>
        <w:t xml:space="preserve"> to access the correct location. </w:t>
      </w:r>
      <w:r w:rsidRPr="00D61DC7">
        <w:rPr>
          <w:rFonts w:ascii="BR Sonoma" w:hAnsi="BR Sonoma"/>
          <w:sz w:val="24"/>
          <w:szCs w:val="24"/>
        </w:rPr>
        <w:t>This link will take them to the log in page to your tenant.</w:t>
      </w:r>
      <w:r w:rsidR="00D61DC7">
        <w:rPr>
          <w:rFonts w:ascii="BR Sonoma" w:hAnsi="BR Sonoma"/>
          <w:sz w:val="24"/>
          <w:szCs w:val="24"/>
        </w:rPr>
        <w:t xml:space="preserve"> It is recommended that they bookmark this location. </w:t>
      </w:r>
    </w:p>
    <w:p w14:paraId="00774E13" w14:textId="77777777" w:rsidR="006004B7" w:rsidRDefault="006004B7" w:rsidP="006004B7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</w:p>
    <w:p w14:paraId="62DCB422" w14:textId="72EA95CC" w:rsidR="006004B7" w:rsidRPr="00D61DC7" w:rsidRDefault="006004B7" w:rsidP="006004B7">
      <w:pPr>
        <w:pStyle w:val="BodyText"/>
        <w:ind w:left="720"/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 xml:space="preserve">Once a user has been added, you are able to share the </w:t>
      </w:r>
      <w:r>
        <w:rPr>
          <w:rFonts w:ascii="BR Sonoma" w:hAnsi="BR Sonoma"/>
          <w:noProof/>
          <w:sz w:val="24"/>
          <w:szCs w:val="24"/>
        </w:rPr>
        <w:t>Visiativ Solutions – SOLIDWORKS dashboard</w:t>
      </w:r>
      <w:r>
        <w:rPr>
          <w:rFonts w:ascii="BR Sonoma" w:hAnsi="BR Sonoma"/>
          <w:noProof/>
          <w:sz w:val="24"/>
          <w:szCs w:val="24"/>
        </w:rPr>
        <w:t xml:space="preserve"> with them. </w:t>
      </w:r>
    </w:p>
    <w:p w14:paraId="543B8F3B" w14:textId="77777777" w:rsidR="00203528" w:rsidRDefault="00203528" w:rsidP="00203528">
      <w:pPr>
        <w:pStyle w:val="BodyText"/>
        <w:jc w:val="both"/>
        <w:rPr>
          <w:rFonts w:ascii="BR Sonoma" w:hAnsi="BR Sonoma"/>
          <w:sz w:val="24"/>
          <w:szCs w:val="24"/>
        </w:rPr>
      </w:pPr>
    </w:p>
    <w:p w14:paraId="218861C5" w14:textId="77777777" w:rsidR="00203528" w:rsidRPr="00D00467" w:rsidRDefault="00203528" w:rsidP="00203528">
      <w:pPr>
        <w:pStyle w:val="BodyText"/>
        <w:jc w:val="both"/>
        <w:rPr>
          <w:rFonts w:ascii="BR Sonoma" w:hAnsi="BR Sonoma"/>
          <w:sz w:val="24"/>
          <w:szCs w:val="24"/>
        </w:rPr>
      </w:pPr>
    </w:p>
    <w:sectPr w:rsidR="00203528" w:rsidRPr="00D00467" w:rsidSect="008C12A0">
      <w:headerReference w:type="default" r:id="rId14"/>
      <w:footerReference w:type="default" r:id="rId15"/>
      <w:pgSz w:w="11906" w:h="16838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1F8A" w14:textId="77777777" w:rsidR="00957FA0" w:rsidRDefault="00957FA0" w:rsidP="006C184A">
      <w:pPr>
        <w:spacing w:after="0" w:line="240" w:lineRule="auto"/>
      </w:pPr>
      <w:r>
        <w:separator/>
      </w:r>
    </w:p>
  </w:endnote>
  <w:endnote w:type="continuationSeparator" w:id="0">
    <w:p w14:paraId="152C694F" w14:textId="77777777" w:rsidR="00957FA0" w:rsidRDefault="00957FA0" w:rsidP="006C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 Sonom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92D7" w14:textId="71C33BAF" w:rsidR="00527BB4" w:rsidRDefault="000D050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F81B57" wp14:editId="6EC3EEEF">
          <wp:simplePos x="0" y="0"/>
          <wp:positionH relativeFrom="column">
            <wp:posOffset>5067300</wp:posOffset>
          </wp:positionH>
          <wp:positionV relativeFrom="paragraph">
            <wp:posOffset>148590</wp:posOffset>
          </wp:positionV>
          <wp:extent cx="1739899" cy="301400"/>
          <wp:effectExtent l="0" t="0" r="0" b="3810"/>
          <wp:wrapTight wrapText="bothSides">
            <wp:wrapPolygon edited="0">
              <wp:start x="473" y="0"/>
              <wp:lineTo x="0" y="5468"/>
              <wp:lineTo x="0" y="12304"/>
              <wp:lineTo x="710" y="20506"/>
              <wp:lineTo x="21056" y="20506"/>
              <wp:lineTo x="21292" y="10937"/>
              <wp:lineTo x="21292" y="4101"/>
              <wp:lineTo x="18927" y="0"/>
              <wp:lineTo x="473" y="0"/>
            </wp:wrapPolygon>
          </wp:wrapTight>
          <wp:docPr id="7" name="Picture 7" descr="A picture containing text, vector graphics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vector graphics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899" cy="30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7BB4">
      <w:rPr>
        <w:noProof/>
      </w:rPr>
      <w:drawing>
        <wp:anchor distT="0" distB="0" distL="114300" distR="114300" simplePos="0" relativeHeight="251659264" behindDoc="1" locked="0" layoutInCell="1" allowOverlap="1" wp14:anchorId="7FD1F4EA" wp14:editId="088BABE2">
          <wp:simplePos x="0" y="0"/>
          <wp:positionH relativeFrom="page">
            <wp:posOffset>-66675</wp:posOffset>
          </wp:positionH>
          <wp:positionV relativeFrom="paragraph">
            <wp:posOffset>5715</wp:posOffset>
          </wp:positionV>
          <wp:extent cx="7991475" cy="85404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6726" cy="867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0BF8" w14:textId="77777777" w:rsidR="00957FA0" w:rsidRDefault="00957FA0" w:rsidP="006C184A">
      <w:pPr>
        <w:spacing w:after="0" w:line="240" w:lineRule="auto"/>
      </w:pPr>
      <w:r>
        <w:separator/>
      </w:r>
    </w:p>
  </w:footnote>
  <w:footnote w:type="continuationSeparator" w:id="0">
    <w:p w14:paraId="5ADBA101" w14:textId="77777777" w:rsidR="00957FA0" w:rsidRDefault="00957FA0" w:rsidP="006C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4682" w14:textId="63F11113" w:rsidR="006C184A" w:rsidRDefault="00D043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4865A" wp14:editId="3228F1A7">
          <wp:simplePos x="0" y="0"/>
          <wp:positionH relativeFrom="margin">
            <wp:align>left</wp:align>
          </wp:positionH>
          <wp:positionV relativeFrom="paragraph">
            <wp:posOffset>-370854</wp:posOffset>
          </wp:positionV>
          <wp:extent cx="1443990" cy="248920"/>
          <wp:effectExtent l="0" t="0" r="3810" b="0"/>
          <wp:wrapTight wrapText="bothSides">
            <wp:wrapPolygon edited="0">
              <wp:start x="570" y="0"/>
              <wp:lineTo x="0" y="4959"/>
              <wp:lineTo x="0" y="9918"/>
              <wp:lineTo x="570" y="19837"/>
              <wp:lineTo x="21087" y="19837"/>
              <wp:lineTo x="21372" y="11571"/>
              <wp:lineTo x="21372" y="3306"/>
              <wp:lineTo x="19092" y="0"/>
              <wp:lineTo x="570" y="0"/>
            </wp:wrapPolygon>
          </wp:wrapTight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5B83B87" wp14:editId="38AE1EA4">
          <wp:simplePos x="0" y="0"/>
          <wp:positionH relativeFrom="page">
            <wp:posOffset>-95250</wp:posOffset>
          </wp:positionH>
          <wp:positionV relativeFrom="paragraph">
            <wp:posOffset>-18755</wp:posOffset>
          </wp:positionV>
          <wp:extent cx="7954645" cy="45719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" t="81027" r="-239" b="7768"/>
                  <a:stretch/>
                </pic:blipFill>
                <pic:spPr bwMode="auto">
                  <a:xfrm>
                    <a:off x="0" y="0"/>
                    <a:ext cx="7954645" cy="45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86B"/>
    <w:multiLevelType w:val="hybridMultilevel"/>
    <w:tmpl w:val="0BA63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07AF"/>
    <w:multiLevelType w:val="hybridMultilevel"/>
    <w:tmpl w:val="0D909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4681"/>
    <w:multiLevelType w:val="hybridMultilevel"/>
    <w:tmpl w:val="D4880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1494"/>
    <w:multiLevelType w:val="hybridMultilevel"/>
    <w:tmpl w:val="BEE857B4"/>
    <w:lvl w:ilvl="0" w:tplc="06B46944">
      <w:start w:val="8"/>
      <w:numFmt w:val="bullet"/>
      <w:lvlText w:val="-"/>
      <w:lvlJc w:val="left"/>
      <w:pPr>
        <w:ind w:left="1080" w:hanging="360"/>
      </w:pPr>
      <w:rPr>
        <w:rFonts w:ascii="BR Sonoma" w:eastAsiaTheme="minorHAnsi" w:hAnsi="BR Sonom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A7181"/>
    <w:multiLevelType w:val="hybridMultilevel"/>
    <w:tmpl w:val="5ED21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3BF1"/>
    <w:multiLevelType w:val="hybridMultilevel"/>
    <w:tmpl w:val="CB143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44120"/>
    <w:multiLevelType w:val="hybridMultilevel"/>
    <w:tmpl w:val="D9C01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D7072"/>
    <w:multiLevelType w:val="hybridMultilevel"/>
    <w:tmpl w:val="D1EE41FE"/>
    <w:lvl w:ilvl="0" w:tplc="F6F48CE6">
      <w:start w:val="4"/>
      <w:numFmt w:val="bullet"/>
      <w:lvlText w:val="-"/>
      <w:lvlJc w:val="left"/>
      <w:pPr>
        <w:ind w:left="720" w:hanging="360"/>
      </w:pPr>
      <w:rPr>
        <w:rFonts w:ascii="BR Sonoma" w:eastAsiaTheme="minorEastAsia" w:hAnsi="BR Sonoma" w:cs="Oxyg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1665"/>
    <w:multiLevelType w:val="hybridMultilevel"/>
    <w:tmpl w:val="D488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63F40"/>
    <w:multiLevelType w:val="hybridMultilevel"/>
    <w:tmpl w:val="33603A94"/>
    <w:lvl w:ilvl="0" w:tplc="B4E08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EE17F7"/>
    <w:multiLevelType w:val="hybridMultilevel"/>
    <w:tmpl w:val="AADEA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50368">
    <w:abstractNumId w:val="8"/>
  </w:num>
  <w:num w:numId="2" w16cid:durableId="202331039">
    <w:abstractNumId w:val="2"/>
  </w:num>
  <w:num w:numId="3" w16cid:durableId="482160649">
    <w:abstractNumId w:val="3"/>
  </w:num>
  <w:num w:numId="4" w16cid:durableId="2030643394">
    <w:abstractNumId w:val="10"/>
  </w:num>
  <w:num w:numId="5" w16cid:durableId="858737975">
    <w:abstractNumId w:val="0"/>
  </w:num>
  <w:num w:numId="6" w16cid:durableId="1173837922">
    <w:abstractNumId w:val="6"/>
  </w:num>
  <w:num w:numId="7" w16cid:durableId="930702257">
    <w:abstractNumId w:val="9"/>
  </w:num>
  <w:num w:numId="8" w16cid:durableId="1954438381">
    <w:abstractNumId w:val="4"/>
  </w:num>
  <w:num w:numId="9" w16cid:durableId="1442146564">
    <w:abstractNumId w:val="1"/>
  </w:num>
  <w:num w:numId="10" w16cid:durableId="522785101">
    <w:abstractNumId w:val="5"/>
  </w:num>
  <w:num w:numId="11" w16cid:durableId="1921871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4A"/>
    <w:rsid w:val="000405FC"/>
    <w:rsid w:val="0004540D"/>
    <w:rsid w:val="00061601"/>
    <w:rsid w:val="000B2698"/>
    <w:rsid w:val="000B65B4"/>
    <w:rsid w:val="000D0502"/>
    <w:rsid w:val="000D2DA1"/>
    <w:rsid w:val="000F783F"/>
    <w:rsid w:val="001168DF"/>
    <w:rsid w:val="00150287"/>
    <w:rsid w:val="001778A0"/>
    <w:rsid w:val="001A7A44"/>
    <w:rsid w:val="001B55ED"/>
    <w:rsid w:val="001C0B1E"/>
    <w:rsid w:val="001D1C89"/>
    <w:rsid w:val="001D39B7"/>
    <w:rsid w:val="001F512B"/>
    <w:rsid w:val="00200C63"/>
    <w:rsid w:val="00203528"/>
    <w:rsid w:val="0021357A"/>
    <w:rsid w:val="002244CC"/>
    <w:rsid w:val="00260265"/>
    <w:rsid w:val="002648AF"/>
    <w:rsid w:val="00267B9F"/>
    <w:rsid w:val="00293433"/>
    <w:rsid w:val="002B6EAA"/>
    <w:rsid w:val="002D048B"/>
    <w:rsid w:val="002E6565"/>
    <w:rsid w:val="002F05EA"/>
    <w:rsid w:val="00335CB0"/>
    <w:rsid w:val="003448C9"/>
    <w:rsid w:val="003565A1"/>
    <w:rsid w:val="00361699"/>
    <w:rsid w:val="0036697A"/>
    <w:rsid w:val="0039529D"/>
    <w:rsid w:val="003B6B93"/>
    <w:rsid w:val="003D49EC"/>
    <w:rsid w:val="003F3196"/>
    <w:rsid w:val="003F6EB9"/>
    <w:rsid w:val="00445720"/>
    <w:rsid w:val="004632C6"/>
    <w:rsid w:val="004B72EB"/>
    <w:rsid w:val="004C560A"/>
    <w:rsid w:val="004E21C1"/>
    <w:rsid w:val="004F6017"/>
    <w:rsid w:val="005260D9"/>
    <w:rsid w:val="00527BB4"/>
    <w:rsid w:val="00542262"/>
    <w:rsid w:val="005626B5"/>
    <w:rsid w:val="00595062"/>
    <w:rsid w:val="005B4C9E"/>
    <w:rsid w:val="006004B7"/>
    <w:rsid w:val="00610D72"/>
    <w:rsid w:val="00656C2E"/>
    <w:rsid w:val="00657D6D"/>
    <w:rsid w:val="0067310F"/>
    <w:rsid w:val="0068694F"/>
    <w:rsid w:val="00687CC7"/>
    <w:rsid w:val="006B4DA4"/>
    <w:rsid w:val="006C184A"/>
    <w:rsid w:val="006D1174"/>
    <w:rsid w:val="006E74F1"/>
    <w:rsid w:val="006F237F"/>
    <w:rsid w:val="00700BA0"/>
    <w:rsid w:val="00707697"/>
    <w:rsid w:val="007236C8"/>
    <w:rsid w:val="00736469"/>
    <w:rsid w:val="00777DF5"/>
    <w:rsid w:val="007911DE"/>
    <w:rsid w:val="007953CD"/>
    <w:rsid w:val="007A6D6C"/>
    <w:rsid w:val="007B5EAC"/>
    <w:rsid w:val="007B5F35"/>
    <w:rsid w:val="0085145C"/>
    <w:rsid w:val="00852E17"/>
    <w:rsid w:val="008865E8"/>
    <w:rsid w:val="008A3232"/>
    <w:rsid w:val="008C12A0"/>
    <w:rsid w:val="008D346E"/>
    <w:rsid w:val="008E1456"/>
    <w:rsid w:val="008E5F81"/>
    <w:rsid w:val="008F034E"/>
    <w:rsid w:val="008F5503"/>
    <w:rsid w:val="00916D6C"/>
    <w:rsid w:val="00925D8C"/>
    <w:rsid w:val="009417AF"/>
    <w:rsid w:val="0095693E"/>
    <w:rsid w:val="00957FA0"/>
    <w:rsid w:val="009A55AE"/>
    <w:rsid w:val="009E3FA1"/>
    <w:rsid w:val="009E6AD4"/>
    <w:rsid w:val="009F129A"/>
    <w:rsid w:val="00A017DA"/>
    <w:rsid w:val="00A0366A"/>
    <w:rsid w:val="00A10A63"/>
    <w:rsid w:val="00A373D0"/>
    <w:rsid w:val="00A4731F"/>
    <w:rsid w:val="00A66611"/>
    <w:rsid w:val="00A74A5C"/>
    <w:rsid w:val="00AC4120"/>
    <w:rsid w:val="00AF1DEE"/>
    <w:rsid w:val="00B064DD"/>
    <w:rsid w:val="00B25BE5"/>
    <w:rsid w:val="00B47BC4"/>
    <w:rsid w:val="00B54876"/>
    <w:rsid w:val="00B65629"/>
    <w:rsid w:val="00BA1836"/>
    <w:rsid w:val="00C1362E"/>
    <w:rsid w:val="00C212D6"/>
    <w:rsid w:val="00C27666"/>
    <w:rsid w:val="00C60C54"/>
    <w:rsid w:val="00C76E93"/>
    <w:rsid w:val="00C95D10"/>
    <w:rsid w:val="00C975EA"/>
    <w:rsid w:val="00CA0026"/>
    <w:rsid w:val="00CA258D"/>
    <w:rsid w:val="00CA7AD5"/>
    <w:rsid w:val="00CB6879"/>
    <w:rsid w:val="00CF6DE8"/>
    <w:rsid w:val="00D00467"/>
    <w:rsid w:val="00D039FF"/>
    <w:rsid w:val="00D04347"/>
    <w:rsid w:val="00D16210"/>
    <w:rsid w:val="00D327F9"/>
    <w:rsid w:val="00D34793"/>
    <w:rsid w:val="00D471A4"/>
    <w:rsid w:val="00D567A8"/>
    <w:rsid w:val="00D61DC7"/>
    <w:rsid w:val="00D62E96"/>
    <w:rsid w:val="00D675A1"/>
    <w:rsid w:val="00D813EE"/>
    <w:rsid w:val="00D87B22"/>
    <w:rsid w:val="00D946D9"/>
    <w:rsid w:val="00DA5404"/>
    <w:rsid w:val="00DA73C8"/>
    <w:rsid w:val="00DB7A2D"/>
    <w:rsid w:val="00DC0A0B"/>
    <w:rsid w:val="00DC2BB5"/>
    <w:rsid w:val="00DC706B"/>
    <w:rsid w:val="00DE6F98"/>
    <w:rsid w:val="00DF6CF2"/>
    <w:rsid w:val="00E00A2C"/>
    <w:rsid w:val="00E23441"/>
    <w:rsid w:val="00E518E4"/>
    <w:rsid w:val="00E6686F"/>
    <w:rsid w:val="00E94539"/>
    <w:rsid w:val="00EB2D1A"/>
    <w:rsid w:val="00EC07A5"/>
    <w:rsid w:val="00ED62F2"/>
    <w:rsid w:val="00ED78FF"/>
    <w:rsid w:val="00F26244"/>
    <w:rsid w:val="00F70FBC"/>
    <w:rsid w:val="00F73548"/>
    <w:rsid w:val="00F86941"/>
    <w:rsid w:val="00F9358C"/>
    <w:rsid w:val="00FA7C0B"/>
    <w:rsid w:val="00FC522D"/>
    <w:rsid w:val="00FD14F6"/>
    <w:rsid w:val="00FD196D"/>
    <w:rsid w:val="00FE2A0C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90268"/>
  <w15:chartTrackingRefBased/>
  <w15:docId w15:val="{75C4A687-B6AA-48FD-ABB9-E16641E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4A"/>
  </w:style>
  <w:style w:type="paragraph" w:styleId="Footer">
    <w:name w:val="footer"/>
    <w:basedOn w:val="Normal"/>
    <w:link w:val="FooterChar"/>
    <w:uiPriority w:val="99"/>
    <w:unhideWhenUsed/>
    <w:rsid w:val="006C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4A"/>
  </w:style>
  <w:style w:type="paragraph" w:styleId="ListParagraph">
    <w:name w:val="List Paragraph"/>
    <w:basedOn w:val="Normal"/>
    <w:uiPriority w:val="34"/>
    <w:qFormat/>
    <w:rsid w:val="00D87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9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6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DE8"/>
    <w:rPr>
      <w:b/>
      <w:bCs/>
      <w:sz w:val="20"/>
      <w:szCs w:val="20"/>
    </w:rPr>
  </w:style>
  <w:style w:type="paragraph" w:styleId="BodyText">
    <w:name w:val="Body Text"/>
    <w:basedOn w:val="NoSpacing"/>
    <w:link w:val="BodyTextChar"/>
    <w:uiPriority w:val="1"/>
    <w:qFormat/>
    <w:rsid w:val="00656C2E"/>
    <w:pPr>
      <w:widowControl w:val="0"/>
      <w:autoSpaceDE w:val="0"/>
      <w:autoSpaceDN w:val="0"/>
      <w:adjustRightInd w:val="0"/>
    </w:pPr>
    <w:rPr>
      <w:rFonts w:eastAsiaTheme="minorEastAsia" w:cs="Oxygen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656C2E"/>
    <w:rPr>
      <w:rFonts w:eastAsiaTheme="minorEastAsia" w:cs="Oxygen"/>
      <w:lang w:eastAsia="en-GB"/>
    </w:rPr>
  </w:style>
  <w:style w:type="paragraph" w:styleId="NoSpacing">
    <w:name w:val="No Spacing"/>
    <w:uiPriority w:val="1"/>
    <w:qFormat/>
    <w:rsid w:val="00656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support@visiativ.co.uk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Davies</dc:creator>
  <cp:keywords/>
  <dc:description/>
  <cp:lastModifiedBy>Lucy Davies</cp:lastModifiedBy>
  <cp:revision>155</cp:revision>
  <cp:lastPrinted>2023-05-30T11:49:00Z</cp:lastPrinted>
  <dcterms:created xsi:type="dcterms:W3CDTF">2023-01-31T11:14:00Z</dcterms:created>
  <dcterms:modified xsi:type="dcterms:W3CDTF">2023-06-07T15:10:00Z</dcterms:modified>
</cp:coreProperties>
</file>